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jc w:val="center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COMUNICATO STAMPA  </w:t>
      </w:r>
    </w:p>
    <w:p w:rsidR="00000000" w:rsidDel="00000000" w:rsidP="00000000" w:rsidRDefault="00000000" w:rsidRPr="00000000" w14:paraId="00000002">
      <w:pPr>
        <w:spacing w:after="240" w:before="240" w:lineRule="auto"/>
        <w:jc w:val="center"/>
        <w:rPr>
          <w:rFonts w:ascii="Calibri" w:cs="Calibri" w:eastAsia="Calibri" w:hAnsi="Calibri"/>
          <w:sz w:val="44"/>
          <w:szCs w:val="44"/>
        </w:rPr>
      </w:pPr>
      <w:r w:rsidDel="00000000" w:rsidR="00000000" w:rsidRPr="00000000">
        <w:rPr>
          <w:rFonts w:ascii="Calibri" w:cs="Calibri" w:eastAsia="Calibri" w:hAnsi="Calibri"/>
          <w:sz w:val="44"/>
          <w:szCs w:val="44"/>
          <w:rtl w:val="0"/>
        </w:rPr>
        <w:t xml:space="preserve">Deserti africani e rally leggendari: tra Parigi-Dakar e sportive degli anni ’60, ad Automotoretrò il rombo del Novecento</w:t>
      </w:r>
    </w:p>
    <w:p w:rsidR="00000000" w:rsidDel="00000000" w:rsidP="00000000" w:rsidRDefault="00000000" w:rsidRPr="00000000" w14:paraId="00000003">
      <w:pPr>
        <w:spacing w:after="240" w:before="240" w:lineRule="auto"/>
        <w:jc w:val="center"/>
        <w:rPr>
          <w:rFonts w:ascii="EB Garamond" w:cs="EB Garamond" w:eastAsia="EB Garamond" w:hAnsi="EB Garamond"/>
          <w:sz w:val="30"/>
          <w:szCs w:val="30"/>
        </w:rPr>
      </w:pPr>
      <w:r w:rsidDel="00000000" w:rsidR="00000000" w:rsidRPr="00000000">
        <w:rPr>
          <w:rFonts w:ascii="EB Garamond" w:cs="EB Garamond" w:eastAsia="EB Garamond" w:hAnsi="EB Garamond"/>
          <w:sz w:val="30"/>
          <w:szCs w:val="30"/>
          <w:rtl w:val="0"/>
        </w:rPr>
        <w:t xml:space="preserve">A Fiere di Parma, dal 7  all’8 marzo (6 marzo giornata operatore), torna il salone che celebra quarantadue anni di passione motoristica. Un viaggio tra i grandi rally africani, le icone sportive del boom economico, come la Lamborghini Miura, e la novità assoluta Vintage Boat for Sale, sezione dedicata alle barche d’epoca.</w:t>
      </w:r>
    </w:p>
    <w:p w:rsidR="00000000" w:rsidDel="00000000" w:rsidP="00000000" w:rsidRDefault="00000000" w:rsidRPr="00000000" w14:paraId="00000004">
      <w:pPr>
        <w:spacing w:after="240" w:before="240" w:lineRule="auto"/>
        <w:jc w:val="center"/>
        <w:rPr>
          <w:rFonts w:ascii="EB Garamond" w:cs="EB Garamond" w:eastAsia="EB Garamond" w:hAnsi="EB Garamond"/>
          <w:color w:val="222222"/>
          <w:sz w:val="30"/>
          <w:szCs w:val="30"/>
          <w:highlight w:val="white"/>
        </w:rPr>
      </w:pPr>
      <w:r w:rsidDel="00000000" w:rsidR="00000000" w:rsidRPr="00000000">
        <w:rPr>
          <w:rFonts w:ascii="EB Garamond" w:cs="EB Garamond" w:eastAsia="EB Garamond" w:hAnsi="EB Garamond"/>
          <w:color w:val="222222"/>
          <w:sz w:val="30"/>
          <w:szCs w:val="30"/>
          <w:highlight w:val="white"/>
          <w:rtl w:val="0"/>
        </w:rPr>
        <w:t xml:space="preserve">Tra gli eventi, la mostra fotografica “</w:t>
      </w:r>
      <w:r w:rsidDel="00000000" w:rsidR="00000000" w:rsidRPr="00000000">
        <w:rPr>
          <w:rFonts w:ascii="EB Garamond" w:cs="EB Garamond" w:eastAsia="EB Garamond" w:hAnsi="EB Garamond"/>
          <w:color w:val="222222"/>
          <w:sz w:val="30"/>
          <w:szCs w:val="30"/>
          <w:rtl w:val="0"/>
        </w:rPr>
        <w:t xml:space="preserve">Donne e motori</w:t>
      </w:r>
      <w:r w:rsidDel="00000000" w:rsidR="00000000" w:rsidRPr="00000000">
        <w:rPr>
          <w:rFonts w:ascii="EB Garamond" w:cs="EB Garamond" w:eastAsia="EB Garamond" w:hAnsi="EB Garamond"/>
          <w:color w:val="222222"/>
          <w:sz w:val="30"/>
          <w:szCs w:val="30"/>
          <w:highlight w:val="white"/>
          <w:rtl w:val="0"/>
        </w:rPr>
        <w:t xml:space="preserve">? Gioie </w:t>
      </w:r>
      <w:r w:rsidDel="00000000" w:rsidR="00000000" w:rsidRPr="00000000">
        <w:rPr>
          <w:rFonts w:ascii="EB Garamond" w:cs="EB Garamond" w:eastAsia="EB Garamond" w:hAnsi="EB Garamond"/>
          <w:color w:val="222222"/>
          <w:sz w:val="30"/>
          <w:szCs w:val="30"/>
          <w:rtl w:val="0"/>
        </w:rPr>
        <w:t xml:space="preserve">e</w:t>
      </w:r>
      <w:r w:rsidDel="00000000" w:rsidR="00000000" w:rsidRPr="00000000">
        <w:rPr>
          <w:rFonts w:ascii="EB Garamond" w:cs="EB Garamond" w:eastAsia="EB Garamond" w:hAnsi="EB Garamond"/>
          <w:color w:val="222222"/>
          <w:sz w:val="30"/>
          <w:szCs w:val="30"/>
          <w:highlight w:val="white"/>
          <w:rtl w:val="0"/>
        </w:rPr>
        <w:t xml:space="preserve"> basta” che smonta gli stereotipi che da sempre colpiscono le donne nel mondo dell’automobile</w:t>
      </w:r>
      <w:r w:rsidDel="00000000" w:rsidR="00000000" w:rsidRPr="00000000">
        <w:rPr>
          <w:rFonts w:ascii="EB Garamond" w:cs="EB Garamond" w:eastAsia="EB Garamond" w:hAnsi="EB Garamond"/>
          <w:sz w:val="30"/>
          <w:szCs w:val="30"/>
          <w:rtl w:val="0"/>
        </w:rPr>
        <w:t xml:space="preserve">, con gli </w:t>
      </w:r>
      <w:r w:rsidDel="00000000" w:rsidR="00000000" w:rsidRPr="00000000">
        <w:rPr>
          <w:rFonts w:ascii="EB Garamond" w:cs="EB Garamond" w:eastAsia="EB Garamond" w:hAnsi="EB Garamond"/>
          <w:color w:val="222222"/>
          <w:sz w:val="30"/>
          <w:szCs w:val="30"/>
          <w:highlight w:val="white"/>
          <w:rtl w:val="0"/>
        </w:rPr>
        <w:t xml:space="preserve">scatti  di Camilla Albertini tra le iconiche auto del Museo Fratelli Cozzi</w:t>
      </w:r>
    </w:p>
    <w:p w:rsidR="00000000" w:rsidDel="00000000" w:rsidP="00000000" w:rsidRDefault="00000000" w:rsidRPr="00000000" w14:paraId="00000005">
      <w:pPr>
        <w:spacing w:after="240" w:before="240" w:lineRule="auto"/>
        <w:jc w:val="center"/>
        <w:rPr>
          <w:rFonts w:ascii="EB Garamond" w:cs="EB Garamond" w:eastAsia="EB Garamond" w:hAnsi="EB Garamond"/>
          <w:color w:val="222222"/>
          <w:sz w:val="30"/>
          <w:szCs w:val="30"/>
        </w:rPr>
      </w:pPr>
      <w:r w:rsidDel="00000000" w:rsidR="00000000" w:rsidRPr="00000000">
        <w:rPr>
          <w:rFonts w:ascii="EB Garamond" w:cs="EB Garamond" w:eastAsia="EB Garamond" w:hAnsi="EB Garamond"/>
          <w:color w:val="222222"/>
          <w:sz w:val="30"/>
          <w:szCs w:val="30"/>
          <w:rtl w:val="0"/>
        </w:rPr>
        <w:t xml:space="preserve">Aperte le iscrizioni alla seconda edizione della 100 km di Parma che attraverserà le Strade della Bassa Parmense, pranzando a bordo della Motonave Stradivari.</w:t>
      </w:r>
    </w:p>
    <w:p w:rsidR="00000000" w:rsidDel="00000000" w:rsidP="00000000" w:rsidRDefault="00000000" w:rsidRPr="00000000" w14:paraId="00000006">
      <w:pPr>
        <w:spacing w:after="240" w:before="240" w:lineRule="auto"/>
        <w:jc w:val="both"/>
        <w:rPr>
          <w:rFonts w:ascii="EB Garamond" w:cs="EB Garamond" w:eastAsia="EB Garamond" w:hAnsi="EB Garamond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before="240" w:lineRule="auto"/>
        <w:jc w:val="both"/>
        <w:rPr>
          <w:rFonts w:ascii="EB Garamond" w:cs="EB Garamond" w:eastAsia="EB Garamond" w:hAnsi="EB Garamond"/>
          <w:sz w:val="26"/>
          <w:szCs w:val="26"/>
        </w:rPr>
      </w:pPr>
      <w:r w:rsidDel="00000000" w:rsidR="00000000" w:rsidRPr="00000000">
        <w:rPr>
          <w:rFonts w:ascii="EB Garamond" w:cs="EB Garamond" w:eastAsia="EB Garamond" w:hAnsi="EB Garamond"/>
          <w:sz w:val="26"/>
          <w:szCs w:val="26"/>
          <w:rtl w:val="0"/>
        </w:rPr>
        <w:t xml:space="preserve">(Parma, 18 dicembre 2025) – Deserti africani, strade leggendarie, superfici d’acqua attraversate da scafi senza tempo. </w:t>
      </w:r>
      <w:r w:rsidDel="00000000" w:rsidR="00000000" w:rsidRPr="00000000">
        <w:rPr>
          <w:rFonts w:ascii="EB Garamond" w:cs="EB Garamond" w:eastAsia="EB Garamond" w:hAnsi="EB Garamond"/>
          <w:b w:val="1"/>
          <w:bCs w:val="1"/>
          <w:sz w:val="26"/>
          <w:szCs w:val="26"/>
          <w:rtl w:val="0"/>
        </w:rPr>
        <w:t xml:space="preserve">Automotoretrò 2026</w:t>
      </w:r>
      <w:r w:rsidDel="00000000" w:rsidR="00000000" w:rsidRPr="00000000">
        <w:rPr>
          <w:rFonts w:ascii="EB Garamond" w:cs="EB Garamond" w:eastAsia="EB Garamond" w:hAnsi="EB Garamond"/>
          <w:sz w:val="26"/>
          <w:szCs w:val="26"/>
          <w:rtl w:val="0"/>
        </w:rPr>
        <w:t xml:space="preserve"> mette in scena un immaginario che ha segnato il Novecento: quello delle grandi avventure motoristiche e del design che ha reso la velocità una forma di stile. Una promessa di libertà fatta di sabbia, rombi di tuono e cromature lucenti.</w:t>
      </w:r>
    </w:p>
    <w:p w:rsidR="00000000" w:rsidDel="00000000" w:rsidP="00000000" w:rsidRDefault="00000000" w:rsidRPr="00000000" w14:paraId="00000008">
      <w:pPr>
        <w:spacing w:after="240" w:before="240" w:lineRule="auto"/>
        <w:jc w:val="both"/>
        <w:rPr>
          <w:rFonts w:ascii="EB Garamond" w:cs="EB Garamond" w:eastAsia="EB Garamond" w:hAnsi="EB Garamond"/>
          <w:sz w:val="26"/>
          <w:szCs w:val="26"/>
        </w:rPr>
      </w:pPr>
      <w:r w:rsidDel="00000000" w:rsidR="00000000" w:rsidRPr="00000000">
        <w:rPr>
          <w:rFonts w:ascii="EB Garamond" w:cs="EB Garamond" w:eastAsia="EB Garamond" w:hAnsi="EB Garamond"/>
          <w:b w:val="1"/>
          <w:bCs w:val="1"/>
          <w:sz w:val="26"/>
          <w:szCs w:val="26"/>
          <w:rtl w:val="0"/>
        </w:rPr>
        <w:t xml:space="preserve">Dal 7 all’8 marzo a Fiere di Parma </w:t>
      </w:r>
      <w:r w:rsidDel="00000000" w:rsidR="00000000" w:rsidRPr="00000000">
        <w:rPr>
          <w:rFonts w:ascii="EB Garamond" w:cs="EB Garamond" w:eastAsia="EB Garamond" w:hAnsi="EB Garamond"/>
          <w:sz w:val="26"/>
          <w:szCs w:val="26"/>
          <w:rtl w:val="0"/>
        </w:rPr>
        <w:t xml:space="preserve">(6 marzo giornata operatori), il salone che da oltre quarant’anni celebra la cultura del motorismo d’epoca rinnova il suo patto con la passione e con la storia. Nata nel 1983 e oggi saldamente ancorata alla Motor Valley, Automotoretrò si conferma tra i saloni di riferimento internazionali dedicati al collezionismo automobilistico e motociclistico, sviluppato su un’area espositiva di 50.000 metri quadrati lordi per raccontare un universo di motori e memoria, in cui si incontrano officine e musei, club e scuderie, restauratori e artigiani. Un viaggio nel tempo che attraversa i miti del passato e le nuove rotte della passione.</w:t>
      </w:r>
    </w:p>
    <w:p w:rsidR="00000000" w:rsidDel="00000000" w:rsidP="00000000" w:rsidRDefault="00000000" w:rsidRPr="00000000" w14:paraId="00000009">
      <w:pPr>
        <w:spacing w:after="240" w:before="240" w:lineRule="auto"/>
        <w:jc w:val="both"/>
        <w:rPr>
          <w:rFonts w:ascii="EB Garamond" w:cs="EB Garamond" w:eastAsia="EB Garamond" w:hAnsi="EB Garamond"/>
          <w:sz w:val="26"/>
          <w:szCs w:val="26"/>
        </w:rPr>
      </w:pPr>
      <w:r w:rsidDel="00000000" w:rsidR="00000000" w:rsidRPr="00000000">
        <w:rPr>
          <w:rFonts w:ascii="EB Garamond" w:cs="EB Garamond" w:eastAsia="EB Garamond" w:hAnsi="EB Garamond"/>
          <w:sz w:val="26"/>
          <w:szCs w:val="26"/>
          <w:rtl w:val="0"/>
        </w:rPr>
        <w:t xml:space="preserve">Le protagoniste di questa edizione sono </w:t>
      </w:r>
      <w:r w:rsidDel="00000000" w:rsidR="00000000" w:rsidRPr="00000000">
        <w:rPr>
          <w:rFonts w:ascii="EB Garamond" w:cs="EB Garamond" w:eastAsia="EB Garamond" w:hAnsi="EB Garamond"/>
          <w:b w:val="1"/>
          <w:bCs w:val="1"/>
          <w:sz w:val="26"/>
          <w:szCs w:val="26"/>
          <w:rtl w:val="0"/>
        </w:rPr>
        <w:t xml:space="preserve">le auto sportive degli anni ’60</w:t>
      </w:r>
      <w:r w:rsidDel="00000000" w:rsidR="00000000" w:rsidRPr="00000000">
        <w:rPr>
          <w:rFonts w:ascii="EB Garamond" w:cs="EB Garamond" w:eastAsia="EB Garamond" w:hAnsi="EB Garamond"/>
          <w:sz w:val="26"/>
          <w:szCs w:val="26"/>
          <w:rtl w:val="0"/>
        </w:rPr>
        <w:t xml:space="preserve">: vetture nate in un decennio di rivoluzione estetica e tecnologica, quando la velocità divenne sinonimo di eleganza e libertà. Dalla </w:t>
      </w:r>
      <w:r w:rsidDel="00000000" w:rsidR="00000000" w:rsidRPr="00000000">
        <w:rPr>
          <w:rFonts w:ascii="EB Garamond" w:cs="EB Garamond" w:eastAsia="EB Garamond" w:hAnsi="EB Garamond"/>
          <w:b w:val="1"/>
          <w:bCs w:val="1"/>
          <w:sz w:val="26"/>
          <w:szCs w:val="26"/>
          <w:rtl w:val="0"/>
        </w:rPr>
        <w:t xml:space="preserve">Lamborghini Miura alla Spider Duetto, dalla Ford Mustang alla Ferrari 250 GTO</w:t>
      </w:r>
      <w:r w:rsidDel="00000000" w:rsidR="00000000" w:rsidRPr="00000000">
        <w:rPr>
          <w:rFonts w:ascii="EB Garamond" w:cs="EB Garamond" w:eastAsia="EB Garamond" w:hAnsi="EB Garamond"/>
          <w:sz w:val="26"/>
          <w:szCs w:val="26"/>
          <w:rtl w:val="0"/>
        </w:rPr>
        <w:t xml:space="preserve">, ogni modello racconta un capitolo di quella storia italiana in cui il design si fondeva con l’aerodinamica e la meccanica diventava arte.</w:t>
      </w:r>
    </w:p>
    <w:p w:rsidR="00000000" w:rsidDel="00000000" w:rsidP="00000000" w:rsidRDefault="00000000" w:rsidRPr="00000000" w14:paraId="0000000A">
      <w:pPr>
        <w:spacing w:after="240" w:before="240" w:lineRule="auto"/>
        <w:jc w:val="both"/>
        <w:rPr>
          <w:rFonts w:ascii="EB Garamond" w:cs="EB Garamond" w:eastAsia="EB Garamond" w:hAnsi="EB Garamond"/>
          <w:sz w:val="26"/>
          <w:szCs w:val="26"/>
        </w:rPr>
      </w:pPr>
      <w:r w:rsidDel="00000000" w:rsidR="00000000" w:rsidRPr="00000000">
        <w:rPr>
          <w:rFonts w:ascii="EB Garamond" w:cs="EB Garamond" w:eastAsia="EB Garamond" w:hAnsi="EB Garamond"/>
          <w:sz w:val="26"/>
          <w:szCs w:val="26"/>
          <w:rtl w:val="0"/>
        </w:rPr>
        <w:t xml:space="preserve">Ma se gli anni Sessanta furono l’età dell’ottimismo e del sogno, Automotoretrò 2026 guarda anche all’Africa dei grandi raid. </w:t>
      </w:r>
      <w:r w:rsidDel="00000000" w:rsidR="00000000" w:rsidRPr="00000000">
        <w:rPr>
          <w:rFonts w:ascii="EB Garamond" w:cs="EB Garamond" w:eastAsia="EB Garamond" w:hAnsi="EB Garamond"/>
          <w:b w:val="1"/>
          <w:bCs w:val="1"/>
          <w:sz w:val="26"/>
          <w:szCs w:val="26"/>
          <w:rtl w:val="0"/>
        </w:rPr>
        <w:t xml:space="preserve">Nell’area “Mal d’Africa”</w:t>
      </w:r>
      <w:r w:rsidDel="00000000" w:rsidR="00000000" w:rsidRPr="00000000">
        <w:rPr>
          <w:rFonts w:ascii="EB Garamond" w:cs="EB Garamond" w:eastAsia="EB Garamond" w:hAnsi="EB Garamond"/>
          <w:sz w:val="26"/>
          <w:szCs w:val="26"/>
          <w:rtl w:val="0"/>
        </w:rPr>
        <w:t xml:space="preserve"> rivive </w:t>
      </w:r>
      <w:r w:rsidDel="00000000" w:rsidR="00000000" w:rsidRPr="00000000">
        <w:rPr>
          <w:rFonts w:ascii="EB Garamond" w:cs="EB Garamond" w:eastAsia="EB Garamond" w:hAnsi="EB Garamond"/>
          <w:b w:val="1"/>
          <w:bCs w:val="1"/>
          <w:sz w:val="26"/>
          <w:szCs w:val="26"/>
          <w:rtl w:val="0"/>
        </w:rPr>
        <w:t xml:space="preserve">il mito della Parigi-Dakar </w:t>
      </w:r>
      <w:r w:rsidDel="00000000" w:rsidR="00000000" w:rsidRPr="00000000">
        <w:rPr>
          <w:rFonts w:ascii="EB Garamond" w:cs="EB Garamond" w:eastAsia="EB Garamond" w:hAnsi="EB Garamond"/>
          <w:sz w:val="26"/>
          <w:szCs w:val="26"/>
          <w:rtl w:val="0"/>
        </w:rPr>
        <w:t xml:space="preserve">e delle avventure estreme: moto, auto, camion e piloti che hanno attraversato i deserti con il coraggio di chi sfida l’impossibile. È un omaggio all’epopea dei rally africani, quando la passione per la velocità si mescolava al respiro della scoperta e al profumo di sabbia e benzina.</w:t>
      </w:r>
    </w:p>
    <w:p w:rsidR="00000000" w:rsidDel="00000000" w:rsidP="00000000" w:rsidRDefault="00000000" w:rsidRPr="00000000" w14:paraId="0000000B">
      <w:pPr>
        <w:spacing w:after="240" w:before="240" w:lineRule="auto"/>
        <w:jc w:val="both"/>
        <w:rPr>
          <w:rFonts w:ascii="EB Garamond" w:cs="EB Garamond" w:eastAsia="EB Garamond" w:hAnsi="EB Garamond"/>
          <w:sz w:val="26"/>
          <w:szCs w:val="26"/>
        </w:rPr>
      </w:pPr>
      <w:r w:rsidDel="00000000" w:rsidR="00000000" w:rsidRPr="00000000">
        <w:rPr>
          <w:rFonts w:ascii="EB Garamond" w:cs="EB Garamond" w:eastAsia="EB Garamond" w:hAnsi="EB Garamond"/>
          <w:sz w:val="26"/>
          <w:szCs w:val="26"/>
          <w:rtl w:val="0"/>
        </w:rPr>
        <w:t xml:space="preserve">Accanto a queste suggestioni, la fiera introduce una </w:t>
      </w:r>
      <w:r w:rsidDel="00000000" w:rsidR="00000000" w:rsidRPr="00000000">
        <w:rPr>
          <w:rFonts w:ascii="EB Garamond" w:cs="EB Garamond" w:eastAsia="EB Garamond" w:hAnsi="EB Garamond"/>
          <w:b w:val="1"/>
          <w:bCs w:val="1"/>
          <w:sz w:val="26"/>
          <w:szCs w:val="26"/>
          <w:rtl w:val="0"/>
        </w:rPr>
        <w:t xml:space="preserve">novità assoluta</w:t>
      </w:r>
      <w:r w:rsidDel="00000000" w:rsidR="00000000" w:rsidRPr="00000000">
        <w:rPr>
          <w:rFonts w:ascii="EB Garamond" w:cs="EB Garamond" w:eastAsia="EB Garamond" w:hAnsi="EB Garamond"/>
          <w:sz w:val="26"/>
          <w:szCs w:val="26"/>
          <w:rtl w:val="0"/>
        </w:rPr>
        <w:t xml:space="preserve">: </w:t>
      </w:r>
      <w:r w:rsidDel="00000000" w:rsidR="00000000" w:rsidRPr="00000000">
        <w:rPr>
          <w:rFonts w:ascii="EB Garamond" w:cs="EB Garamond" w:eastAsia="EB Garamond" w:hAnsi="EB Garamond"/>
          <w:b w:val="1"/>
          <w:bCs w:val="1"/>
          <w:sz w:val="26"/>
          <w:szCs w:val="26"/>
          <w:rtl w:val="0"/>
        </w:rPr>
        <w:t xml:space="preserve">Vintage Boat for Sale</w:t>
      </w:r>
      <w:r w:rsidDel="00000000" w:rsidR="00000000" w:rsidRPr="00000000">
        <w:rPr>
          <w:rFonts w:ascii="EB Garamond" w:cs="EB Garamond" w:eastAsia="EB Garamond" w:hAnsi="EB Garamond"/>
          <w:sz w:val="26"/>
          <w:szCs w:val="26"/>
          <w:rtl w:val="0"/>
        </w:rPr>
        <w:t xml:space="preserve">, la nuova sezione dedicata alle imbarcazioni d’epoca — </w:t>
      </w:r>
      <w:r w:rsidDel="00000000" w:rsidR="00000000" w:rsidRPr="00000000">
        <w:rPr>
          <w:rFonts w:ascii="EB Garamond" w:cs="EB Garamond" w:eastAsia="EB Garamond" w:hAnsi="EB Garamond"/>
          <w:b w:val="1"/>
          <w:bCs w:val="1"/>
          <w:sz w:val="26"/>
          <w:szCs w:val="26"/>
          <w:rtl w:val="0"/>
        </w:rPr>
        <w:t xml:space="preserve">dai raffinati bowrider ai bolidi da corsa</w:t>
      </w:r>
      <w:r w:rsidDel="00000000" w:rsidR="00000000" w:rsidRPr="00000000">
        <w:rPr>
          <w:rFonts w:ascii="EB Garamond" w:cs="EB Garamond" w:eastAsia="EB Garamond" w:hAnsi="EB Garamond"/>
          <w:sz w:val="26"/>
          <w:szCs w:val="26"/>
          <w:rtl w:val="0"/>
        </w:rPr>
        <w:t xml:space="preserve"> che hanno solcato i laghi e i mari del secolo scorso. Un tributo all’eleganza e all’ingegno della nautica storica, che amplia l’orizzonte della manifestazione e segna l’ingresso del mondo delle barche da collezione nell’universo di Automotoretrò. Sarà possibile ammirare, ma anche esporre e mettere in vendita, pezzi unici di straordinario valore tecnico ed estetico: autentici simboli di un lusso intramontabile.</w:t>
      </w:r>
    </w:p>
    <w:p w:rsidR="00000000" w:rsidDel="00000000" w:rsidP="00000000" w:rsidRDefault="00000000" w:rsidRPr="00000000" w14:paraId="0000000C">
      <w:pPr>
        <w:spacing w:after="240" w:before="240" w:lineRule="auto"/>
        <w:jc w:val="both"/>
        <w:rPr>
          <w:rFonts w:ascii="EB Garamond" w:cs="EB Garamond" w:eastAsia="EB Garamond" w:hAnsi="EB Garamond"/>
          <w:sz w:val="26"/>
          <w:szCs w:val="26"/>
        </w:rPr>
      </w:pPr>
      <w:r w:rsidDel="00000000" w:rsidR="00000000" w:rsidRPr="00000000">
        <w:rPr>
          <w:rFonts w:ascii="EB Garamond" w:cs="EB Garamond" w:eastAsia="EB Garamond" w:hAnsi="EB Garamond"/>
          <w:sz w:val="26"/>
          <w:szCs w:val="26"/>
          <w:rtl w:val="0"/>
        </w:rPr>
        <w:t xml:space="preserve">Non mancheranno i grandi musei del motorismo storico – </w:t>
      </w:r>
      <w:r w:rsidDel="00000000" w:rsidR="00000000" w:rsidRPr="00000000">
        <w:rPr>
          <w:rFonts w:ascii="EB Garamond" w:cs="EB Garamond" w:eastAsia="EB Garamond" w:hAnsi="EB Garamond"/>
          <w:b w:val="1"/>
          <w:bCs w:val="1"/>
          <w:sz w:val="26"/>
          <w:szCs w:val="26"/>
          <w:rtl w:val="0"/>
        </w:rPr>
        <w:t xml:space="preserve">Automobili Lamborghini, Stanguellini, Collezione E. Righini</w:t>
      </w:r>
      <w:r w:rsidDel="00000000" w:rsidR="00000000" w:rsidRPr="00000000">
        <w:rPr>
          <w:rFonts w:ascii="EB Garamond" w:cs="EB Garamond" w:eastAsia="EB Garamond" w:hAnsi="EB Garamond"/>
          <w:sz w:val="26"/>
          <w:szCs w:val="26"/>
          <w:rtl w:val="0"/>
        </w:rPr>
        <w:t xml:space="preserve"> – a custodire le radici di un’eccellenza tutta italiana, fatta di artigianalità, tecnologia e design.</w:t>
      </w:r>
    </w:p>
    <w:p w:rsidR="00000000" w:rsidDel="00000000" w:rsidP="00000000" w:rsidRDefault="00000000" w:rsidRPr="00000000" w14:paraId="0000000D">
      <w:pPr>
        <w:spacing w:after="240" w:before="240" w:lineRule="auto"/>
        <w:jc w:val="both"/>
        <w:rPr>
          <w:rFonts w:ascii="EB Garamond" w:cs="EB Garamond" w:eastAsia="EB Garamond" w:hAnsi="EB Garamond"/>
          <w:sz w:val="26"/>
          <w:szCs w:val="26"/>
        </w:rPr>
      </w:pPr>
      <w:r w:rsidDel="00000000" w:rsidR="00000000" w:rsidRPr="00000000">
        <w:rPr>
          <w:rFonts w:ascii="EB Garamond" w:cs="EB Garamond" w:eastAsia="EB Garamond" w:hAnsi="EB Garamond"/>
          <w:sz w:val="26"/>
          <w:szCs w:val="26"/>
          <w:rtl w:val="0"/>
        </w:rPr>
        <w:t xml:space="preserve">A caratterizzare l’edizione anche la </w:t>
      </w:r>
      <w:r w:rsidDel="00000000" w:rsidR="00000000" w:rsidRPr="00000000">
        <w:rPr>
          <w:rFonts w:ascii="EB Garamond" w:cs="EB Garamond" w:eastAsia="EB Garamond" w:hAnsi="EB Garamond"/>
          <w:b w:val="1"/>
          <w:bCs w:val="1"/>
          <w:color w:val="222222"/>
          <w:sz w:val="26"/>
          <w:szCs w:val="26"/>
          <w:highlight w:val="white"/>
          <w:rtl w:val="0"/>
        </w:rPr>
        <w:t xml:space="preserve">la mostra fotografica “</w:t>
      </w:r>
      <w:r w:rsidDel="00000000" w:rsidR="00000000" w:rsidRPr="00000000">
        <w:rPr>
          <w:rFonts w:ascii="EB Garamond" w:cs="EB Garamond" w:eastAsia="EB Garamond" w:hAnsi="EB Garamond"/>
          <w:b w:val="1"/>
          <w:bCs w:val="1"/>
          <w:color w:val="222222"/>
          <w:sz w:val="26"/>
          <w:szCs w:val="26"/>
          <w:rtl w:val="0"/>
        </w:rPr>
        <w:t xml:space="preserve">Donne e motori</w:t>
      </w:r>
      <w:r w:rsidDel="00000000" w:rsidR="00000000" w:rsidRPr="00000000">
        <w:rPr>
          <w:rFonts w:ascii="EB Garamond" w:cs="EB Garamond" w:eastAsia="EB Garamond" w:hAnsi="EB Garamond"/>
          <w:b w:val="1"/>
          <w:bCs w:val="1"/>
          <w:color w:val="222222"/>
          <w:sz w:val="26"/>
          <w:szCs w:val="26"/>
          <w:highlight w:val="white"/>
          <w:rtl w:val="0"/>
        </w:rPr>
        <w:t xml:space="preserve">? Gioie </w:t>
      </w:r>
      <w:r w:rsidDel="00000000" w:rsidR="00000000" w:rsidRPr="00000000">
        <w:rPr>
          <w:rFonts w:ascii="EB Garamond" w:cs="EB Garamond" w:eastAsia="EB Garamond" w:hAnsi="EB Garamond"/>
          <w:b w:val="1"/>
          <w:bCs w:val="1"/>
          <w:color w:val="222222"/>
          <w:sz w:val="26"/>
          <w:szCs w:val="26"/>
          <w:rtl w:val="0"/>
        </w:rPr>
        <w:t xml:space="preserve">e</w:t>
      </w:r>
      <w:r w:rsidDel="00000000" w:rsidR="00000000" w:rsidRPr="00000000">
        <w:rPr>
          <w:rFonts w:ascii="EB Garamond" w:cs="EB Garamond" w:eastAsia="EB Garamond" w:hAnsi="EB Garamond"/>
          <w:b w:val="1"/>
          <w:bCs w:val="1"/>
          <w:color w:val="222222"/>
          <w:sz w:val="26"/>
          <w:szCs w:val="26"/>
          <w:highlight w:val="white"/>
          <w:rtl w:val="0"/>
        </w:rPr>
        <w:t xml:space="preserve"> basta” </w:t>
      </w:r>
      <w:r w:rsidDel="00000000" w:rsidR="00000000" w:rsidRPr="00000000">
        <w:rPr>
          <w:rFonts w:ascii="EB Garamond" w:cs="EB Garamond" w:eastAsia="EB Garamond" w:hAnsi="EB Garamond"/>
          <w:color w:val="222222"/>
          <w:sz w:val="26"/>
          <w:szCs w:val="26"/>
          <w:highlight w:val="white"/>
          <w:rtl w:val="0"/>
        </w:rPr>
        <w:t xml:space="preserve">nasce per sfatare gli stereotipi che da sempre colpiscono le donne nel mondo dell’automobile. Attraverso gli scatti eleganti </w:t>
      </w:r>
      <w:r w:rsidDel="00000000" w:rsidR="00000000" w:rsidRPr="00000000">
        <w:rPr>
          <w:rFonts w:ascii="EB Garamond" w:cs="EB Garamond" w:eastAsia="EB Garamond" w:hAnsi="EB Garamond"/>
          <w:color w:val="222222"/>
          <w:sz w:val="26"/>
          <w:szCs w:val="26"/>
          <w:rtl w:val="0"/>
        </w:rPr>
        <w:t xml:space="preserve">e</w:t>
      </w:r>
      <w:r w:rsidDel="00000000" w:rsidR="00000000" w:rsidRPr="00000000">
        <w:rPr>
          <w:rFonts w:ascii="EB Garamond" w:cs="EB Garamond" w:eastAsia="EB Garamond" w:hAnsi="EB Garamond"/>
          <w:color w:val="222222"/>
          <w:sz w:val="26"/>
          <w:szCs w:val="26"/>
          <w:highlight w:val="white"/>
          <w:rtl w:val="0"/>
        </w:rPr>
        <w:t xml:space="preserve"> rispettosi di </w:t>
      </w:r>
      <w:r w:rsidDel="00000000" w:rsidR="00000000" w:rsidRPr="00000000">
        <w:rPr>
          <w:rFonts w:ascii="EB Garamond" w:cs="EB Garamond" w:eastAsia="EB Garamond" w:hAnsi="EB Garamond"/>
          <w:b w:val="1"/>
          <w:bCs w:val="1"/>
          <w:color w:val="222222"/>
          <w:sz w:val="26"/>
          <w:szCs w:val="26"/>
          <w:highlight w:val="white"/>
          <w:rtl w:val="0"/>
        </w:rPr>
        <w:t xml:space="preserve">Camilla Albertini</w:t>
      </w:r>
      <w:r w:rsidDel="00000000" w:rsidR="00000000" w:rsidRPr="00000000">
        <w:rPr>
          <w:rFonts w:ascii="EB Garamond" w:cs="EB Garamond" w:eastAsia="EB Garamond" w:hAnsi="EB Garamond"/>
          <w:color w:val="222222"/>
          <w:sz w:val="26"/>
          <w:szCs w:val="26"/>
          <w:highlight w:val="white"/>
          <w:rtl w:val="0"/>
        </w:rPr>
        <w:t xml:space="preserve">, tra le iconiche auto del </w:t>
      </w:r>
      <w:r w:rsidDel="00000000" w:rsidR="00000000" w:rsidRPr="00000000">
        <w:rPr>
          <w:rFonts w:ascii="EB Garamond" w:cs="EB Garamond" w:eastAsia="EB Garamond" w:hAnsi="EB Garamond"/>
          <w:b w:val="1"/>
          <w:bCs w:val="1"/>
          <w:color w:val="222222"/>
          <w:sz w:val="26"/>
          <w:szCs w:val="26"/>
          <w:highlight w:val="white"/>
          <w:rtl w:val="0"/>
        </w:rPr>
        <w:t xml:space="preserve">Museo Fratelli Cozzi</w:t>
      </w:r>
      <w:r w:rsidDel="00000000" w:rsidR="00000000" w:rsidRPr="00000000">
        <w:rPr>
          <w:rFonts w:ascii="EB Garamond" w:cs="EB Garamond" w:eastAsia="EB Garamond" w:hAnsi="EB Garamond"/>
          <w:color w:val="222222"/>
          <w:sz w:val="26"/>
          <w:szCs w:val="26"/>
          <w:highlight w:val="white"/>
          <w:rtl w:val="0"/>
        </w:rPr>
        <w:t xml:space="preserve">, vengono ritratte donne che, con impegno </w:t>
      </w:r>
      <w:r w:rsidDel="00000000" w:rsidR="00000000" w:rsidRPr="00000000">
        <w:rPr>
          <w:rFonts w:ascii="EB Garamond" w:cs="EB Garamond" w:eastAsia="EB Garamond" w:hAnsi="EB Garamond"/>
          <w:color w:val="222222"/>
          <w:sz w:val="26"/>
          <w:szCs w:val="26"/>
          <w:rtl w:val="0"/>
        </w:rPr>
        <w:t xml:space="preserve">e</w:t>
      </w:r>
      <w:r w:rsidDel="00000000" w:rsidR="00000000" w:rsidRPr="00000000">
        <w:rPr>
          <w:rFonts w:ascii="EB Garamond" w:cs="EB Garamond" w:eastAsia="EB Garamond" w:hAnsi="EB Garamond"/>
          <w:color w:val="222222"/>
          <w:sz w:val="26"/>
          <w:szCs w:val="26"/>
          <w:highlight w:val="white"/>
          <w:rtl w:val="0"/>
        </w:rPr>
        <w:t xml:space="preserve"> competenza in ogni ambito, contribuiscono a ribaltare narrazioni antiquate </w:t>
      </w:r>
      <w:r w:rsidDel="00000000" w:rsidR="00000000" w:rsidRPr="00000000">
        <w:rPr>
          <w:rFonts w:ascii="EB Garamond" w:cs="EB Garamond" w:eastAsia="EB Garamond" w:hAnsi="EB Garamond"/>
          <w:color w:val="222222"/>
          <w:sz w:val="26"/>
          <w:szCs w:val="26"/>
          <w:rtl w:val="0"/>
        </w:rPr>
        <w:t xml:space="preserve">e</w:t>
      </w:r>
      <w:r w:rsidDel="00000000" w:rsidR="00000000" w:rsidRPr="00000000">
        <w:rPr>
          <w:rFonts w:ascii="EB Garamond" w:cs="EB Garamond" w:eastAsia="EB Garamond" w:hAnsi="EB Garamond"/>
          <w:color w:val="222222"/>
          <w:sz w:val="26"/>
          <w:szCs w:val="26"/>
          <w:highlight w:val="white"/>
          <w:rtl w:val="0"/>
        </w:rPr>
        <w:t xml:space="preserve"> discriminatorie. In questa edizione, ogni protagonista ha scelto un uomo riconosciuto come alleato nel proprio percorso, per affermare che la parità di genere è una responsabilità condivisa, non una battaglia solo femminile. La mostra vuole sensibilizzare tutti sull'urgenza di un contrasto alla violenza </w:t>
      </w:r>
      <w:r w:rsidDel="00000000" w:rsidR="00000000" w:rsidRPr="00000000">
        <w:rPr>
          <w:rFonts w:ascii="EB Garamond" w:cs="EB Garamond" w:eastAsia="EB Garamond" w:hAnsi="EB Garamond"/>
          <w:color w:val="222222"/>
          <w:sz w:val="26"/>
          <w:szCs w:val="26"/>
          <w:rtl w:val="0"/>
        </w:rPr>
        <w:t xml:space="preserve">e</w:t>
      </w:r>
      <w:r w:rsidDel="00000000" w:rsidR="00000000" w:rsidRPr="00000000">
        <w:rPr>
          <w:rFonts w:ascii="EB Garamond" w:cs="EB Garamond" w:eastAsia="EB Garamond" w:hAnsi="EB Garamond"/>
          <w:color w:val="222222"/>
          <w:sz w:val="26"/>
          <w:szCs w:val="26"/>
          <w:highlight w:val="white"/>
          <w:rtl w:val="0"/>
        </w:rPr>
        <w:t xml:space="preserve"> promuovere una parità reale, che nasce dal cambiamento culturale </w:t>
      </w:r>
      <w:r w:rsidDel="00000000" w:rsidR="00000000" w:rsidRPr="00000000">
        <w:rPr>
          <w:rFonts w:ascii="EB Garamond" w:cs="EB Garamond" w:eastAsia="EB Garamond" w:hAnsi="EB Garamond"/>
          <w:color w:val="222222"/>
          <w:sz w:val="26"/>
          <w:szCs w:val="26"/>
          <w:rtl w:val="0"/>
        </w:rPr>
        <w:t xml:space="preserve">e</w:t>
      </w:r>
      <w:r w:rsidDel="00000000" w:rsidR="00000000" w:rsidRPr="00000000">
        <w:rPr>
          <w:rFonts w:ascii="EB Garamond" w:cs="EB Garamond" w:eastAsia="EB Garamond" w:hAnsi="EB Garamond"/>
          <w:color w:val="222222"/>
          <w:sz w:val="26"/>
          <w:szCs w:val="26"/>
          <w:highlight w:val="white"/>
          <w:rtl w:val="0"/>
        </w:rPr>
        <w:t xml:space="preserve"> dal dialogo tra donne </w:t>
      </w:r>
      <w:r w:rsidDel="00000000" w:rsidR="00000000" w:rsidRPr="00000000">
        <w:rPr>
          <w:rFonts w:ascii="EB Garamond" w:cs="EB Garamond" w:eastAsia="EB Garamond" w:hAnsi="EB Garamond"/>
          <w:color w:val="222222"/>
          <w:sz w:val="26"/>
          <w:szCs w:val="26"/>
          <w:rtl w:val="0"/>
        </w:rPr>
        <w:t xml:space="preserve">e</w:t>
      </w:r>
      <w:r w:rsidDel="00000000" w:rsidR="00000000" w:rsidRPr="00000000">
        <w:rPr>
          <w:rFonts w:ascii="EB Garamond" w:cs="EB Garamond" w:eastAsia="EB Garamond" w:hAnsi="EB Garamond"/>
          <w:color w:val="222222"/>
          <w:sz w:val="26"/>
          <w:szCs w:val="26"/>
          <w:highlight w:val="white"/>
          <w:rtl w:val="0"/>
        </w:rPr>
        <w:t xml:space="preserve"> uomini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before="240" w:lineRule="auto"/>
        <w:jc w:val="both"/>
        <w:rPr>
          <w:rFonts w:ascii="EB Garamond" w:cs="EB Garamond" w:eastAsia="EB Garamond" w:hAnsi="EB Garamond"/>
          <w:sz w:val="26"/>
          <w:szCs w:val="26"/>
        </w:rPr>
      </w:pPr>
      <w:r w:rsidDel="00000000" w:rsidR="00000000" w:rsidRPr="00000000">
        <w:rPr>
          <w:rFonts w:ascii="EB Garamond" w:cs="EB Garamond" w:eastAsia="EB Garamond" w:hAnsi="EB Garamond"/>
          <w:sz w:val="26"/>
          <w:szCs w:val="26"/>
          <w:rtl w:val="0"/>
        </w:rPr>
        <w:t xml:space="preserve">Nel cuore del padiglione, l’Area Talk Lounge accoglierà incontri, dibattiti e proiezioni dedicate alla cultura dei motori, dando voce ai protagonisti di ieri e di oggi: piloti, progettisti, giornalisti, designer, manager e imprenditori che mantengono viva la memoria di un mondo in continua evoluzione.</w:t>
      </w:r>
    </w:p>
    <w:p w:rsidR="00000000" w:rsidDel="00000000" w:rsidP="00000000" w:rsidRDefault="00000000" w:rsidRPr="00000000" w14:paraId="0000000F">
      <w:pPr>
        <w:spacing w:after="240" w:before="240" w:lineRule="auto"/>
        <w:jc w:val="both"/>
        <w:rPr>
          <w:rFonts w:ascii="EB Garamond" w:cs="EB Garamond" w:eastAsia="EB Garamond" w:hAnsi="EB Garamond"/>
          <w:sz w:val="26"/>
          <w:szCs w:val="26"/>
        </w:rPr>
      </w:pPr>
      <w:r w:rsidDel="00000000" w:rsidR="00000000" w:rsidRPr="00000000">
        <w:rPr>
          <w:rFonts w:ascii="EB Garamond" w:cs="EB Garamond" w:eastAsia="EB Garamond" w:hAnsi="EB Garamond"/>
          <w:b w:val="1"/>
          <w:bCs w:val="1"/>
          <w:sz w:val="26"/>
          <w:szCs w:val="26"/>
          <w:rtl w:val="0"/>
        </w:rPr>
        <w:t xml:space="preserve">Domenica 8 marzo</w:t>
      </w:r>
      <w:r w:rsidDel="00000000" w:rsidR="00000000" w:rsidRPr="00000000">
        <w:rPr>
          <w:rFonts w:ascii="EB Garamond" w:cs="EB Garamond" w:eastAsia="EB Garamond" w:hAnsi="EB Garamond"/>
          <w:sz w:val="26"/>
          <w:szCs w:val="26"/>
          <w:rtl w:val="0"/>
        </w:rPr>
        <w:t xml:space="preserve"> l’attenzione sarà tutta </w:t>
      </w:r>
      <w:r w:rsidDel="00000000" w:rsidR="00000000" w:rsidRPr="00000000">
        <w:rPr>
          <w:rFonts w:ascii="EB Garamond" w:cs="EB Garamond" w:eastAsia="EB Garamond" w:hAnsi="EB Garamond"/>
          <w:b w:val="1"/>
          <w:bCs w:val="1"/>
          <w:sz w:val="26"/>
          <w:szCs w:val="26"/>
          <w:rtl w:val="0"/>
        </w:rPr>
        <w:t xml:space="preserve">sull’asta di automobili d’epoca e da collezione organizzata in fiera da Finarte</w:t>
      </w:r>
      <w:r w:rsidDel="00000000" w:rsidR="00000000" w:rsidRPr="00000000">
        <w:rPr>
          <w:rFonts w:ascii="EB Garamond" w:cs="EB Garamond" w:eastAsia="EB Garamond" w:hAnsi="EB Garamond"/>
          <w:sz w:val="26"/>
          <w:szCs w:val="26"/>
          <w:rtl w:val="0"/>
        </w:rPr>
        <w:t xml:space="preserve">, che presenterà un catalogo di modelli rari e iconici. </w:t>
      </w:r>
    </w:p>
    <w:p w:rsidR="00000000" w:rsidDel="00000000" w:rsidP="00000000" w:rsidRDefault="00000000" w:rsidRPr="00000000" w14:paraId="00000010">
      <w:pPr>
        <w:spacing w:after="240" w:before="240" w:lineRule="auto"/>
        <w:jc w:val="both"/>
        <w:rPr>
          <w:rFonts w:ascii="EB Garamond" w:cs="EB Garamond" w:eastAsia="EB Garamond" w:hAnsi="EB Garamond"/>
          <w:sz w:val="26"/>
          <w:szCs w:val="26"/>
        </w:rPr>
      </w:pPr>
      <w:r w:rsidDel="00000000" w:rsidR="00000000" w:rsidRPr="00000000">
        <w:rPr>
          <w:rFonts w:ascii="EB Garamond" w:cs="EB Garamond" w:eastAsia="EB Garamond" w:hAnsi="EB Garamond"/>
          <w:sz w:val="26"/>
          <w:szCs w:val="26"/>
          <w:rtl w:val="0"/>
        </w:rPr>
        <w:t xml:space="preserve">Dal 7 all’8 marzo 2026 (6 marzo giornata operatore), Automotoretrò si terrà in contemporanea con il </w:t>
      </w:r>
      <w:r w:rsidDel="00000000" w:rsidR="00000000" w:rsidRPr="00000000">
        <w:rPr>
          <w:rFonts w:ascii="EB Garamond" w:cs="EB Garamond" w:eastAsia="EB Garamond" w:hAnsi="EB Garamond"/>
          <w:color w:val="414141"/>
          <w:sz w:val="26"/>
          <w:szCs w:val="26"/>
          <w:highlight w:val="white"/>
          <w:rtl w:val="0"/>
        </w:rPr>
        <w:t xml:space="preserve">Salone di antiquariato, design d'autore e collezionismo vintage</w:t>
      </w:r>
      <w:r w:rsidDel="00000000" w:rsidR="00000000" w:rsidRPr="00000000">
        <w:rPr>
          <w:rFonts w:ascii="EB Garamond" w:cs="EB Garamond" w:eastAsia="EB Garamond" w:hAnsi="EB Garamond"/>
          <w:sz w:val="26"/>
          <w:szCs w:val="26"/>
          <w:rtl w:val="0"/>
        </w:rPr>
        <w:t xml:space="preserve"> Mercanteinfiera, candidando Parma ad essere una tra le capitali europee del collezionismo mondiale e del luxury.</w:t>
      </w:r>
    </w:p>
    <w:p w:rsidR="00000000" w:rsidDel="00000000" w:rsidP="00000000" w:rsidRDefault="00000000" w:rsidRPr="00000000" w14:paraId="00000011">
      <w:pPr>
        <w:spacing w:after="240" w:before="240" w:lineRule="auto"/>
        <w:jc w:val="both"/>
        <w:rPr>
          <w:rFonts w:ascii="EB Garamond" w:cs="EB Garamond" w:eastAsia="EB Garamond" w:hAnsi="EB Garamond"/>
          <w:sz w:val="26"/>
          <w:szCs w:val="26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tbl>
      <w:tblPr>
        <w:tblStyle w:val="Table1"/>
        <w:tblW w:w="8985.0" w:type="dxa"/>
        <w:jc w:val="left"/>
        <w:tblInd w:w="45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8985"/>
        <w:tblGridChange w:id="0">
          <w:tblGrid>
            <w:gridCol w:w="8985"/>
          </w:tblGrid>
        </w:tblGridChange>
      </w:tblGrid>
      <w:tr>
        <w:trPr>
          <w:cantSplit w:val="0"/>
          <w:trHeight w:val="1900" w:hRule="atLeast"/>
          <w:tblHeader w:val="0"/>
        </w:trPr>
        <w:tc>
          <w:tcPr>
            <w:tcMar>
              <w:top w:w="100.0" w:type="dxa"/>
              <w:left w:w="100.0" w:type="dxa"/>
              <w:bottom w:w="22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line="360" w:lineRule="auto"/>
              <w:jc w:val="both"/>
              <w:rPr>
                <w:rFonts w:ascii="Calibri" w:cs="Calibri" w:eastAsia="Calibri" w:hAnsi="Calibri"/>
                <w:b w:val="1"/>
                <w:bCs w:val="1"/>
                <w:color w:val="41414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414141"/>
                <w:sz w:val="26"/>
                <w:szCs w:val="26"/>
                <w:rtl w:val="0"/>
              </w:rPr>
              <w:t xml:space="preserve">INFORMAZIONI GENERALI</w:t>
            </w:r>
          </w:p>
          <w:p w:rsidR="00000000" w:rsidDel="00000000" w:rsidP="00000000" w:rsidRDefault="00000000" w:rsidRPr="00000000" w14:paraId="00000013">
            <w:pPr>
              <w:spacing w:line="360" w:lineRule="auto"/>
              <w:jc w:val="both"/>
              <w:rPr>
                <w:rFonts w:ascii="Calibri" w:cs="Calibri" w:eastAsia="Calibri" w:hAnsi="Calibri"/>
                <w:color w:val="41414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414141"/>
                <w:sz w:val="26"/>
                <w:szCs w:val="26"/>
                <w:rtl w:val="0"/>
              </w:rPr>
              <w:t xml:space="preserve">Automotoretrò 2026 |7-8 Marzo 2026 </w:t>
              <w:br w:type="textWrapping"/>
              <w:t xml:space="preserve">Giornata operatori 6 marzo </w:t>
            </w:r>
          </w:p>
          <w:p w:rsidR="00000000" w:rsidDel="00000000" w:rsidP="00000000" w:rsidRDefault="00000000" w:rsidRPr="00000000" w14:paraId="00000014">
            <w:pPr>
              <w:spacing w:line="360" w:lineRule="auto"/>
              <w:jc w:val="both"/>
              <w:rPr>
                <w:rFonts w:ascii="Calibri" w:cs="Calibri" w:eastAsia="Calibri" w:hAnsi="Calibri"/>
                <w:color w:val="41414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414141"/>
                <w:sz w:val="26"/>
                <w:szCs w:val="26"/>
                <w:rtl w:val="0"/>
              </w:rPr>
              <w:t xml:space="preserve">Fiere di Parma, Viale delle Esposizioni 393a</w:t>
            </w:r>
          </w:p>
          <w:p w:rsidR="00000000" w:rsidDel="00000000" w:rsidP="00000000" w:rsidRDefault="00000000" w:rsidRPr="00000000" w14:paraId="00000015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both"/>
              <w:rPr>
                <w:rFonts w:ascii="Calibri" w:cs="Calibri" w:eastAsia="Calibri" w:hAnsi="Calibri"/>
                <w:color w:val="414141"/>
                <w:sz w:val="25"/>
                <w:szCs w:val="25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414141"/>
                <w:sz w:val="25"/>
                <w:szCs w:val="25"/>
                <w:rtl w:val="0"/>
              </w:rPr>
              <w:t xml:space="preserve">Orari per il pubblico</w:t>
              <w:tab/>
              <w:t xml:space="preserve">dalle 09:00 alle 19:00</w:t>
            </w:r>
          </w:p>
          <w:p w:rsidR="00000000" w:rsidDel="00000000" w:rsidP="00000000" w:rsidRDefault="00000000" w:rsidRPr="00000000" w14:paraId="00000016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both"/>
              <w:rPr>
                <w:rFonts w:ascii="Calibri" w:cs="Calibri" w:eastAsia="Calibri" w:hAnsi="Calibri"/>
                <w:color w:val="414141"/>
                <w:sz w:val="25"/>
                <w:szCs w:val="25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414141"/>
                <w:sz w:val="25"/>
                <w:szCs w:val="25"/>
                <w:rtl w:val="0"/>
              </w:rPr>
              <w:t xml:space="preserve">Orari per gli espositori dalle 9:00 alle 19:00</w:t>
            </w:r>
          </w:p>
          <w:p w:rsidR="00000000" w:rsidDel="00000000" w:rsidP="00000000" w:rsidRDefault="00000000" w:rsidRPr="00000000" w14:paraId="00000017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both"/>
              <w:rPr>
                <w:rFonts w:ascii="Calibri" w:cs="Calibri" w:eastAsia="Calibri" w:hAnsi="Calibri"/>
                <w:color w:val="414141"/>
                <w:sz w:val="25"/>
                <w:szCs w:val="25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414141"/>
                <w:sz w:val="25"/>
                <w:szCs w:val="25"/>
                <w:rtl w:val="0"/>
              </w:rPr>
              <w:t xml:space="preserve">Prezzi giornalieri per persona</w:t>
            </w:r>
          </w:p>
          <w:p w:rsidR="00000000" w:rsidDel="00000000" w:rsidP="00000000" w:rsidRDefault="00000000" w:rsidRPr="00000000" w14:paraId="00000018">
            <w:pPr>
              <w:numPr>
                <w:ilvl w:val="0"/>
                <w:numId w:val="1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ind w:left="1440" w:hanging="360"/>
              <w:jc w:val="both"/>
              <w:rPr>
                <w:rFonts w:ascii="Calibri" w:cs="Calibri" w:eastAsia="Calibri" w:hAnsi="Calibri"/>
                <w:color w:val="414141"/>
                <w:sz w:val="25"/>
                <w:szCs w:val="25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414141"/>
                <w:sz w:val="25"/>
                <w:szCs w:val="25"/>
                <w:rtl w:val="0"/>
              </w:rPr>
              <w:t xml:space="preserve">Online</w:t>
              <w:tab/>
              <w:t xml:space="preserve">€12 + d.p.</w:t>
            </w:r>
          </w:p>
          <w:p w:rsidR="00000000" w:rsidDel="00000000" w:rsidP="00000000" w:rsidRDefault="00000000" w:rsidRPr="00000000" w14:paraId="00000019">
            <w:pPr>
              <w:numPr>
                <w:ilvl w:val="0"/>
                <w:numId w:val="1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ind w:left="1440" w:hanging="360"/>
              <w:jc w:val="both"/>
              <w:rPr>
                <w:rFonts w:ascii="Calibri" w:cs="Calibri" w:eastAsia="Calibri" w:hAnsi="Calibri"/>
                <w:color w:val="414141"/>
                <w:sz w:val="25"/>
                <w:szCs w:val="25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414141"/>
                <w:sz w:val="25"/>
                <w:szCs w:val="25"/>
                <w:rtl w:val="0"/>
              </w:rPr>
              <w:t xml:space="preserve">In cassa €15</w:t>
            </w:r>
          </w:p>
          <w:p w:rsidR="00000000" w:rsidDel="00000000" w:rsidP="00000000" w:rsidRDefault="00000000" w:rsidRPr="00000000" w14:paraId="0000001A">
            <w:pPr>
              <w:numPr>
                <w:ilvl w:val="0"/>
                <w:numId w:val="1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ind w:left="1440" w:hanging="360"/>
              <w:jc w:val="both"/>
              <w:rPr>
                <w:rFonts w:ascii="Calibri" w:cs="Calibri" w:eastAsia="Calibri" w:hAnsi="Calibri"/>
                <w:color w:val="414141"/>
                <w:sz w:val="25"/>
                <w:szCs w:val="25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414141"/>
                <w:sz w:val="25"/>
                <w:szCs w:val="25"/>
                <w:rtl w:val="0"/>
              </w:rPr>
              <w:t xml:space="preserve">Ragazzi fino a 12 anni gratuito</w:t>
            </w:r>
          </w:p>
          <w:p w:rsidR="00000000" w:rsidDel="00000000" w:rsidP="00000000" w:rsidRDefault="00000000" w:rsidRPr="00000000" w14:paraId="0000001B">
            <w:pPr>
              <w:numPr>
                <w:ilvl w:val="0"/>
                <w:numId w:val="1"/>
              </w:num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ind w:left="1440" w:hanging="360"/>
              <w:jc w:val="both"/>
              <w:rPr>
                <w:rFonts w:ascii="Calibri" w:cs="Calibri" w:eastAsia="Calibri" w:hAnsi="Calibri"/>
                <w:color w:val="414141"/>
                <w:sz w:val="25"/>
                <w:szCs w:val="25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414141"/>
                <w:sz w:val="25"/>
                <w:szCs w:val="25"/>
                <w:rtl w:val="0"/>
              </w:rPr>
              <w:t xml:space="preserve">Disabile e accompagnatore gratuito</w:t>
            </w:r>
          </w:p>
          <w:p w:rsidR="00000000" w:rsidDel="00000000" w:rsidP="00000000" w:rsidRDefault="00000000" w:rsidRPr="00000000" w14:paraId="0000001C">
            <w:pPr>
              <w:spacing w:line="360" w:lineRule="auto"/>
              <w:jc w:val="both"/>
              <w:rPr>
                <w:rFonts w:ascii="Calibri" w:cs="Calibri" w:eastAsia="Calibri" w:hAnsi="Calibri"/>
                <w:color w:val="414141"/>
                <w:sz w:val="25"/>
                <w:szCs w:val="2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spacing w:line="360" w:lineRule="auto"/>
              <w:jc w:val="both"/>
              <w:rPr>
                <w:rFonts w:ascii="Calibri" w:cs="Calibri" w:eastAsia="Calibri" w:hAnsi="Calibri"/>
                <w:b w:val="1"/>
                <w:bCs w:val="1"/>
                <w:color w:val="41414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414141"/>
                <w:sz w:val="26"/>
                <w:szCs w:val="26"/>
                <w:rtl w:val="0"/>
              </w:rPr>
              <w:t xml:space="preserve">CONTATTI CON LA STAMPA</w:t>
            </w:r>
          </w:p>
          <w:p w:rsidR="00000000" w:rsidDel="00000000" w:rsidP="00000000" w:rsidRDefault="00000000" w:rsidRPr="00000000" w14:paraId="0000001E">
            <w:pPr>
              <w:spacing w:line="360" w:lineRule="auto"/>
              <w:jc w:val="both"/>
              <w:rPr>
                <w:rFonts w:ascii="Calibri" w:cs="Calibri" w:eastAsia="Calibri" w:hAnsi="Calibri"/>
                <w:color w:val="41414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414141"/>
                <w:sz w:val="26"/>
                <w:szCs w:val="26"/>
                <w:rtl w:val="0"/>
              </w:rPr>
              <w:t xml:space="preserve">Maia PR &amp; Comunicazione</w:t>
              <w:br w:type="textWrapping"/>
              <w:t xml:space="preserve">Ufficio Stampa Automotoretrò</w:t>
              <w:br w:type="textWrapping"/>
              <w:br w:type="textWrapping"/>
              <w:t xml:space="preserve">Antonella Maia | </w:t>
            </w:r>
            <w:r w:rsidDel="00000000" w:rsidR="00000000" w:rsidRPr="00000000">
              <w:rPr>
                <w:rFonts w:ascii="Calibri" w:cs="Calibri" w:eastAsia="Calibri" w:hAnsi="Calibri"/>
                <w:color w:val="0809f0"/>
                <w:sz w:val="26"/>
                <w:szCs w:val="26"/>
                <w:rtl w:val="0"/>
              </w:rPr>
              <w:t xml:space="preserve">press@antonellamaia.com</w:t>
            </w:r>
            <w:r w:rsidDel="00000000" w:rsidR="00000000" w:rsidRPr="00000000">
              <w:rPr>
                <w:rFonts w:ascii="Calibri" w:cs="Calibri" w:eastAsia="Calibri" w:hAnsi="Calibri"/>
                <w:color w:val="414141"/>
                <w:sz w:val="26"/>
                <w:szCs w:val="26"/>
                <w:rtl w:val="0"/>
              </w:rPr>
              <w:t xml:space="preserve"> | cell 349.4757783</w:t>
            </w:r>
          </w:p>
        </w:tc>
      </w:tr>
    </w:tbl>
    <w:p w:rsidR="00000000" w:rsidDel="00000000" w:rsidP="00000000" w:rsidRDefault="00000000" w:rsidRPr="00000000" w14:paraId="0000001F">
      <w:pPr>
        <w:spacing w:after="240" w:before="240" w:lineRule="auto"/>
        <w:jc w:val="both"/>
        <w:rPr>
          <w:rFonts w:ascii="EB Garamond" w:cs="EB Garamond" w:eastAsia="EB Garamond" w:hAnsi="EB Garamond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240" w:before="240" w:lineRule="auto"/>
        <w:jc w:val="both"/>
        <w:rPr>
          <w:rFonts w:ascii="EB Garamond" w:cs="EB Garamond" w:eastAsia="EB Garamond" w:hAnsi="EB Garamond"/>
          <w:sz w:val="26"/>
          <w:szCs w:val="26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EB Garamond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spacing w:after="240" w:before="240" w:line="240" w:lineRule="auto"/>
      <w:jc w:val="center"/>
      <w:rPr/>
    </w:pPr>
    <w:r w:rsidDel="00000000" w:rsidR="00000000" w:rsidRPr="00000000">
      <w:rPr>
        <w:rFonts w:ascii="Roboto" w:cs="Roboto" w:eastAsia="Roboto" w:hAnsi="Roboto"/>
        <w:sz w:val="24"/>
        <w:szCs w:val="24"/>
      </w:rPr>
      <w:drawing>
        <wp:inline distB="114300" distT="114300" distL="114300" distR="114300">
          <wp:extent cx="3018000" cy="664128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018000" cy="664128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it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  <w:tblCellMar/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5" Type="http://schemas.openxmlformats.org/officeDocument/2006/relationships/font" Target="fonts/EBGaramond-regular.ttf"/><Relationship Id="rId6" Type="http://schemas.openxmlformats.org/officeDocument/2006/relationships/font" Target="fonts/EBGaramond-bold.ttf"/><Relationship Id="rId7" Type="http://schemas.openxmlformats.org/officeDocument/2006/relationships/font" Target="fonts/EBGaramond-italic.ttf"/><Relationship Id="rId8" Type="http://schemas.openxmlformats.org/officeDocument/2006/relationships/font" Target="fonts/EBGaramond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i86cb5pnPQQuBuxu8+da9SpdRaw==">CgMxLjA4AHIhMXVIRGdTclNuRG5pcUNjSXJUUjZISkVPdU9vNk5uTFlV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